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C5" w:rsidRPr="00BA71C5" w:rsidRDefault="005B7F43" w:rsidP="00C95D5D">
      <w:pPr>
        <w:pStyle w:val="50"/>
        <w:shd w:val="clear" w:color="auto" w:fill="auto"/>
        <w:spacing w:after="0" w:line="480" w:lineRule="exact"/>
        <w:ind w:right="-1" w:firstLine="0"/>
        <w:rPr>
          <w:b/>
        </w:rPr>
      </w:pPr>
      <w:bookmarkStart w:id="0" w:name="bookmark9"/>
      <w:r>
        <w:rPr>
          <w:rStyle w:val="5"/>
          <w:b/>
          <w:color w:val="000000"/>
        </w:rPr>
        <w:t xml:space="preserve">Инструкция по </w:t>
      </w:r>
      <w:r w:rsidR="00BA71C5" w:rsidRPr="00BA71C5">
        <w:rPr>
          <w:rStyle w:val="5"/>
          <w:b/>
          <w:color w:val="000000"/>
        </w:rPr>
        <w:t>реализации программ профессионального обучения (</w:t>
      </w:r>
      <w:proofErr w:type="gramStart"/>
      <w:r w:rsidR="00BA71C5" w:rsidRPr="00BA71C5">
        <w:rPr>
          <w:rStyle w:val="5"/>
          <w:b/>
          <w:color w:val="000000"/>
        </w:rPr>
        <w:t>ПО</w:t>
      </w:r>
      <w:proofErr w:type="gramEnd"/>
      <w:r w:rsidR="00BA71C5" w:rsidRPr="00BA71C5">
        <w:rPr>
          <w:rStyle w:val="5"/>
          <w:b/>
          <w:color w:val="000000"/>
        </w:rPr>
        <w:t xml:space="preserve">) и </w:t>
      </w:r>
      <w:proofErr w:type="gramStart"/>
      <w:r w:rsidR="00BA71C5" w:rsidRPr="00BA71C5">
        <w:rPr>
          <w:rStyle w:val="5"/>
          <w:b/>
          <w:color w:val="000000"/>
        </w:rPr>
        <w:t>дополнительного</w:t>
      </w:r>
      <w:proofErr w:type="gramEnd"/>
      <w:r w:rsidR="00BA71C5" w:rsidRPr="00BA71C5">
        <w:rPr>
          <w:rStyle w:val="5"/>
          <w:b/>
          <w:color w:val="000000"/>
        </w:rPr>
        <w:t xml:space="preserve"> профессионального образования (ДПО) с использованием дистанционных образовательных технологий</w:t>
      </w:r>
      <w:bookmarkEnd w:id="0"/>
      <w:r w:rsidR="00BA71C5" w:rsidRPr="00BA71C5">
        <w:rPr>
          <w:rStyle w:val="5"/>
          <w:b/>
          <w:color w:val="000000"/>
        </w:rPr>
        <w:t xml:space="preserve"> и электронного обучения</w:t>
      </w:r>
    </w:p>
    <w:p w:rsidR="00BA71C5" w:rsidRPr="00BA71C5" w:rsidRDefault="00BA71C5" w:rsidP="0079707C">
      <w:pPr>
        <w:pStyle w:val="20"/>
        <w:shd w:val="clear" w:color="auto" w:fill="auto"/>
        <w:tabs>
          <w:tab w:val="left" w:pos="2271"/>
        </w:tabs>
        <w:spacing w:before="0"/>
        <w:ind w:right="-1" w:firstLine="709"/>
        <w:rPr>
          <w:rStyle w:val="2"/>
          <w:color w:val="000000"/>
        </w:rPr>
      </w:pPr>
      <w:r w:rsidRPr="00BA71C5">
        <w:rPr>
          <w:rStyle w:val="2"/>
          <w:color w:val="000000"/>
        </w:rPr>
        <w:t xml:space="preserve">ГАПОУ АО «Коряжемский индустриальный техникум» </w:t>
      </w:r>
      <w:r w:rsidR="005B7F43">
        <w:rPr>
          <w:rStyle w:val="2"/>
          <w:color w:val="000000"/>
        </w:rPr>
        <w:t xml:space="preserve">в </w:t>
      </w:r>
      <w:r w:rsidR="005B7F43" w:rsidRPr="005B7F43">
        <w:rPr>
          <w:rStyle w:val="2"/>
          <w:color w:val="000000"/>
        </w:rPr>
        <w:t xml:space="preserve">период </w:t>
      </w:r>
      <w:r w:rsidR="005B7F43" w:rsidRPr="005B7F43">
        <w:t>неблагоприятн</w:t>
      </w:r>
      <w:r w:rsidR="005B7F43">
        <w:t>ой</w:t>
      </w:r>
      <w:r w:rsidR="005B7F43" w:rsidRPr="005B7F43">
        <w:t xml:space="preserve"> санитарно-эпидемиологической ситуации</w:t>
      </w:r>
      <w:r w:rsidR="005B7F43" w:rsidRPr="00BA71C5">
        <w:rPr>
          <w:rStyle w:val="2"/>
          <w:color w:val="000000"/>
        </w:rPr>
        <w:t xml:space="preserve"> </w:t>
      </w:r>
      <w:r w:rsidRPr="00BA71C5">
        <w:rPr>
          <w:rStyle w:val="2"/>
          <w:color w:val="000000"/>
        </w:rPr>
        <w:t xml:space="preserve">реализует программы </w:t>
      </w:r>
      <w:proofErr w:type="gramStart"/>
      <w:r w:rsidRPr="00BA71C5">
        <w:rPr>
          <w:rStyle w:val="2"/>
          <w:color w:val="000000"/>
        </w:rPr>
        <w:t>ПО</w:t>
      </w:r>
      <w:proofErr w:type="gramEnd"/>
      <w:r w:rsidRPr="00BA71C5">
        <w:rPr>
          <w:rStyle w:val="2"/>
          <w:color w:val="000000"/>
        </w:rPr>
        <w:t xml:space="preserve"> и ДПО  </w:t>
      </w:r>
      <w:proofErr w:type="gramStart"/>
      <w:r w:rsidRPr="00BA71C5">
        <w:rPr>
          <w:rStyle w:val="2"/>
          <w:color w:val="000000"/>
        </w:rPr>
        <w:t>с</w:t>
      </w:r>
      <w:proofErr w:type="gramEnd"/>
      <w:r w:rsidRPr="00BA71C5">
        <w:rPr>
          <w:rStyle w:val="2"/>
          <w:color w:val="000000"/>
        </w:rPr>
        <w:t xml:space="preserve"> частичным или полным использованием </w:t>
      </w:r>
      <w:r w:rsidR="00FE1364">
        <w:rPr>
          <w:rStyle w:val="2"/>
          <w:color w:val="000000"/>
        </w:rPr>
        <w:t>дистанционных образовательных технологий (</w:t>
      </w:r>
      <w:r w:rsidRPr="00BA71C5">
        <w:rPr>
          <w:rStyle w:val="2"/>
          <w:color w:val="000000"/>
        </w:rPr>
        <w:t>ДОТ</w:t>
      </w:r>
      <w:r w:rsidR="00FE1364">
        <w:rPr>
          <w:rStyle w:val="2"/>
          <w:color w:val="000000"/>
        </w:rPr>
        <w:t>)</w:t>
      </w:r>
      <w:r w:rsidRPr="00BA71C5">
        <w:rPr>
          <w:rStyle w:val="2"/>
          <w:color w:val="000000"/>
        </w:rPr>
        <w:t xml:space="preserve"> </w:t>
      </w:r>
      <w:r w:rsidR="00FE1364">
        <w:rPr>
          <w:rStyle w:val="2"/>
          <w:color w:val="000000"/>
        </w:rPr>
        <w:t>и электронного обучения (ЭО)</w:t>
      </w:r>
      <w:r w:rsidR="005B7F43">
        <w:rPr>
          <w:rStyle w:val="2"/>
          <w:color w:val="000000"/>
        </w:rPr>
        <w:t>.</w:t>
      </w:r>
      <w:r w:rsidR="00FE1364">
        <w:rPr>
          <w:rStyle w:val="2"/>
          <w:color w:val="000000"/>
        </w:rPr>
        <w:t xml:space="preserve"> </w:t>
      </w:r>
      <w:r w:rsidR="005B7F43" w:rsidRPr="005B7F43">
        <w:t>Для обеспечения полного освоения обучающимися (слушателями) образовательной программы преподаватели и мастерам производственного обучения в процессе обучения используют</w:t>
      </w:r>
      <w:r w:rsidR="005B7F43" w:rsidRPr="000F7173">
        <w:rPr>
          <w:rStyle w:val="2"/>
          <w:color w:val="000000"/>
          <w:sz w:val="24"/>
          <w:szCs w:val="24"/>
        </w:rPr>
        <w:t xml:space="preserve"> </w:t>
      </w:r>
      <w:r w:rsidRPr="00BA71C5">
        <w:rPr>
          <w:rStyle w:val="2"/>
          <w:color w:val="000000"/>
        </w:rPr>
        <w:t>электронны</w:t>
      </w:r>
      <w:r w:rsidR="005B7F43">
        <w:rPr>
          <w:rStyle w:val="2"/>
          <w:color w:val="000000"/>
        </w:rPr>
        <w:t>е</w:t>
      </w:r>
      <w:r w:rsidRPr="00BA71C5">
        <w:rPr>
          <w:rStyle w:val="2"/>
          <w:color w:val="000000"/>
        </w:rPr>
        <w:t xml:space="preserve"> образовательны</w:t>
      </w:r>
      <w:r w:rsidR="005B7F43">
        <w:rPr>
          <w:rStyle w:val="2"/>
          <w:color w:val="000000"/>
        </w:rPr>
        <w:t>е</w:t>
      </w:r>
      <w:r>
        <w:rPr>
          <w:rStyle w:val="2"/>
          <w:color w:val="000000"/>
        </w:rPr>
        <w:t xml:space="preserve"> платформ</w:t>
      </w:r>
      <w:r w:rsidR="005B7F43">
        <w:rPr>
          <w:rStyle w:val="2"/>
          <w:color w:val="000000"/>
        </w:rPr>
        <w:t>ы</w:t>
      </w:r>
      <w:r w:rsidRPr="00BA71C5">
        <w:rPr>
          <w:rStyle w:val="2"/>
          <w:color w:val="000000"/>
        </w:rPr>
        <w:t xml:space="preserve">, </w:t>
      </w:r>
      <w:r w:rsidRPr="00BA71C5">
        <w:rPr>
          <w:shd w:val="clear" w:color="auto" w:fill="FFFFFF"/>
        </w:rPr>
        <w:t>конструктор интерактивного контента H5P, конструктор анкет и тестов Webankeka.ru, сервис Qrcoder.ru</w:t>
      </w:r>
      <w:r w:rsidRPr="00BA71C5">
        <w:rPr>
          <w:rStyle w:val="2"/>
        </w:rPr>
        <w:t xml:space="preserve">, </w:t>
      </w:r>
      <w:proofErr w:type="spellStart"/>
      <w:r w:rsidRPr="00BA71C5">
        <w:rPr>
          <w:rStyle w:val="2"/>
        </w:rPr>
        <w:t>онлайн</w:t>
      </w:r>
      <w:r w:rsidRPr="00BA71C5">
        <w:rPr>
          <w:rStyle w:val="2"/>
          <w:color w:val="000000"/>
        </w:rPr>
        <w:t>-сервис</w:t>
      </w:r>
      <w:r w:rsidR="005B7F43">
        <w:rPr>
          <w:rStyle w:val="2"/>
          <w:color w:val="000000"/>
        </w:rPr>
        <w:t>ы</w:t>
      </w:r>
      <w:proofErr w:type="spellEnd"/>
      <w:r w:rsidRPr="00BA71C5">
        <w:rPr>
          <w:rStyle w:val="2"/>
          <w:color w:val="000000"/>
        </w:rPr>
        <w:t xml:space="preserve"> для проведения </w:t>
      </w:r>
      <w:proofErr w:type="spellStart"/>
      <w:r w:rsidRPr="00BA71C5">
        <w:rPr>
          <w:rStyle w:val="2"/>
          <w:color w:val="000000"/>
        </w:rPr>
        <w:t>вебинаров</w:t>
      </w:r>
      <w:proofErr w:type="spellEnd"/>
      <w:r w:rsidRPr="00BA71C5">
        <w:rPr>
          <w:rStyle w:val="2"/>
          <w:color w:val="000000"/>
        </w:rPr>
        <w:t xml:space="preserve">, </w:t>
      </w:r>
      <w:r w:rsidRPr="00BA71C5">
        <w:t xml:space="preserve">социальные сети и </w:t>
      </w:r>
      <w:proofErr w:type="spellStart"/>
      <w:r w:rsidRPr="00BA71C5">
        <w:t>мессенджеры</w:t>
      </w:r>
      <w:proofErr w:type="spellEnd"/>
      <w:r w:rsidR="00A70E3F">
        <w:t xml:space="preserve"> («</w:t>
      </w:r>
      <w:proofErr w:type="spellStart"/>
      <w:r w:rsidR="00A70E3F">
        <w:t>Skype</w:t>
      </w:r>
      <w:proofErr w:type="spellEnd"/>
      <w:r w:rsidR="00A70E3F">
        <w:t>» «</w:t>
      </w:r>
      <w:proofErr w:type="spellStart"/>
      <w:r w:rsidR="00A70E3F">
        <w:t>What</w:t>
      </w:r>
      <w:proofErr w:type="spellEnd"/>
      <w:r w:rsidRPr="00BA71C5">
        <w:rPr>
          <w:lang w:val="en-US"/>
        </w:rPr>
        <w:t>App</w:t>
      </w:r>
      <w:r w:rsidR="00A70E3F">
        <w:t>»</w:t>
      </w:r>
      <w:r w:rsidRPr="00BA71C5">
        <w:t xml:space="preserve"> и др.). </w:t>
      </w:r>
    </w:p>
    <w:p w:rsidR="00BA71C5" w:rsidRDefault="00FE1364" w:rsidP="0079707C">
      <w:pPr>
        <w:pStyle w:val="20"/>
        <w:shd w:val="clear" w:color="auto" w:fill="auto"/>
        <w:tabs>
          <w:tab w:val="left" w:pos="709"/>
        </w:tabs>
        <w:spacing w:before="0"/>
        <w:ind w:right="-1"/>
      </w:pPr>
      <w:r>
        <w:rPr>
          <w:rStyle w:val="2"/>
          <w:color w:val="000000"/>
        </w:rPr>
        <w:tab/>
      </w:r>
      <w:r w:rsidRPr="00BA71C5">
        <w:rPr>
          <w:rStyle w:val="2"/>
          <w:color w:val="000000"/>
        </w:rPr>
        <w:t xml:space="preserve">ГАПОУ АО «Коряжемский индустриальный техникум» </w:t>
      </w:r>
      <w:r w:rsidR="00BA71C5">
        <w:rPr>
          <w:rStyle w:val="2"/>
          <w:color w:val="000000"/>
        </w:rPr>
        <w:t xml:space="preserve"> доводит информацию до сведения Заказчика о реализации </w:t>
      </w:r>
      <w:r>
        <w:rPr>
          <w:rStyle w:val="2"/>
          <w:color w:val="000000"/>
        </w:rPr>
        <w:t xml:space="preserve">программ </w:t>
      </w:r>
      <w:proofErr w:type="gramStart"/>
      <w:r>
        <w:rPr>
          <w:rStyle w:val="2"/>
          <w:color w:val="000000"/>
        </w:rPr>
        <w:t>ПО</w:t>
      </w:r>
      <w:proofErr w:type="gramEnd"/>
      <w:r>
        <w:rPr>
          <w:rStyle w:val="2"/>
          <w:color w:val="000000"/>
        </w:rPr>
        <w:t xml:space="preserve"> и </w:t>
      </w:r>
      <w:r w:rsidR="00BA71C5">
        <w:rPr>
          <w:rStyle w:val="2"/>
          <w:color w:val="000000"/>
        </w:rPr>
        <w:t>ДП</w:t>
      </w:r>
      <w:r>
        <w:rPr>
          <w:rStyle w:val="2"/>
          <w:color w:val="000000"/>
        </w:rPr>
        <w:t>О</w:t>
      </w:r>
      <w:r w:rsidR="00BA71C5">
        <w:rPr>
          <w:rStyle w:val="2"/>
          <w:color w:val="000000"/>
        </w:rPr>
        <w:t xml:space="preserve"> </w:t>
      </w:r>
      <w:proofErr w:type="gramStart"/>
      <w:r w:rsidR="00BA71C5">
        <w:rPr>
          <w:rStyle w:val="2"/>
          <w:color w:val="000000"/>
        </w:rPr>
        <w:t>с</w:t>
      </w:r>
      <w:proofErr w:type="gramEnd"/>
      <w:r w:rsidR="00BA71C5">
        <w:rPr>
          <w:rStyle w:val="2"/>
          <w:color w:val="000000"/>
        </w:rPr>
        <w:t xml:space="preserve"> частичным или полным использованием ДОТ </w:t>
      </w:r>
      <w:r>
        <w:rPr>
          <w:rStyle w:val="2"/>
          <w:color w:val="000000"/>
        </w:rPr>
        <w:t xml:space="preserve">и ЭО </w:t>
      </w:r>
      <w:r w:rsidR="00BA71C5">
        <w:rPr>
          <w:rStyle w:val="2"/>
          <w:color w:val="000000"/>
        </w:rPr>
        <w:t xml:space="preserve">в договоре об </w:t>
      </w:r>
      <w:r>
        <w:rPr>
          <w:rStyle w:val="2"/>
          <w:color w:val="000000"/>
        </w:rPr>
        <w:t>оказании платных образовательных услуг</w:t>
      </w:r>
      <w:r w:rsidR="00BA71C5">
        <w:rPr>
          <w:rStyle w:val="2"/>
          <w:color w:val="000000"/>
        </w:rPr>
        <w:t>.</w:t>
      </w:r>
    </w:p>
    <w:p w:rsidR="00BA71C5" w:rsidRDefault="00FE1364" w:rsidP="0079707C">
      <w:pPr>
        <w:pStyle w:val="20"/>
        <w:shd w:val="clear" w:color="auto" w:fill="auto"/>
        <w:tabs>
          <w:tab w:val="left" w:pos="709"/>
        </w:tabs>
        <w:spacing w:before="0"/>
        <w:ind w:right="-1"/>
      </w:pPr>
      <w:r>
        <w:rPr>
          <w:rStyle w:val="2"/>
          <w:color w:val="000000"/>
        </w:rPr>
        <w:tab/>
      </w:r>
      <w:r w:rsidR="00BA71C5">
        <w:rPr>
          <w:rStyle w:val="2"/>
          <w:color w:val="000000"/>
        </w:rPr>
        <w:t xml:space="preserve">Местом осуществления образовательной деятельности по </w:t>
      </w:r>
      <w:r>
        <w:rPr>
          <w:rStyle w:val="2"/>
          <w:color w:val="000000"/>
        </w:rPr>
        <w:t xml:space="preserve">программам </w:t>
      </w:r>
      <w:proofErr w:type="gramStart"/>
      <w:r>
        <w:rPr>
          <w:rStyle w:val="2"/>
          <w:color w:val="000000"/>
        </w:rPr>
        <w:t>ПО</w:t>
      </w:r>
      <w:proofErr w:type="gramEnd"/>
      <w:r>
        <w:rPr>
          <w:rStyle w:val="2"/>
          <w:color w:val="000000"/>
        </w:rPr>
        <w:t xml:space="preserve"> и ДПО</w:t>
      </w:r>
      <w:r w:rsidR="00BA71C5">
        <w:rPr>
          <w:rStyle w:val="2"/>
          <w:color w:val="000000"/>
        </w:rPr>
        <w:t xml:space="preserve"> </w:t>
      </w:r>
      <w:proofErr w:type="gramStart"/>
      <w:r w:rsidR="00BA71C5">
        <w:rPr>
          <w:rStyle w:val="2"/>
          <w:color w:val="000000"/>
        </w:rPr>
        <w:t>с</w:t>
      </w:r>
      <w:proofErr w:type="gramEnd"/>
      <w:r w:rsidR="00BA71C5">
        <w:rPr>
          <w:rStyle w:val="2"/>
          <w:color w:val="000000"/>
        </w:rPr>
        <w:t xml:space="preserve"> применением ДОТ </w:t>
      </w:r>
      <w:r>
        <w:rPr>
          <w:rStyle w:val="2"/>
          <w:color w:val="000000"/>
        </w:rPr>
        <w:t xml:space="preserve">и электронного обучения </w:t>
      </w:r>
      <w:r w:rsidR="00BA71C5">
        <w:rPr>
          <w:rStyle w:val="2"/>
          <w:color w:val="000000"/>
        </w:rPr>
        <w:t xml:space="preserve">является </w:t>
      </w:r>
      <w:r w:rsidRPr="00BA71C5">
        <w:rPr>
          <w:rStyle w:val="2"/>
          <w:color w:val="000000"/>
        </w:rPr>
        <w:t>ГАПОУ АО «Коряжемский индустриальный техникум»</w:t>
      </w:r>
      <w:r w:rsidR="00BA71C5">
        <w:rPr>
          <w:rStyle w:val="2"/>
          <w:color w:val="000000"/>
        </w:rPr>
        <w:t>.</w:t>
      </w:r>
    </w:p>
    <w:p w:rsidR="00FE1364" w:rsidRDefault="00BA71C5" w:rsidP="0079707C">
      <w:pPr>
        <w:pStyle w:val="20"/>
        <w:shd w:val="clear" w:color="auto" w:fill="auto"/>
        <w:spacing w:before="0"/>
        <w:ind w:right="-1" w:firstLine="708"/>
      </w:pPr>
      <w:r>
        <w:rPr>
          <w:rStyle w:val="2"/>
          <w:color w:val="000000"/>
        </w:rPr>
        <w:t xml:space="preserve">Образовательный процесс по </w:t>
      </w:r>
      <w:r w:rsidR="00FE1364">
        <w:rPr>
          <w:rStyle w:val="2"/>
          <w:color w:val="000000"/>
        </w:rPr>
        <w:t xml:space="preserve">программам </w:t>
      </w:r>
      <w:proofErr w:type="gramStart"/>
      <w:r w:rsidR="00FE1364">
        <w:rPr>
          <w:rStyle w:val="2"/>
          <w:color w:val="000000"/>
        </w:rPr>
        <w:t>ПО</w:t>
      </w:r>
      <w:proofErr w:type="gramEnd"/>
      <w:r w:rsidR="00FE1364">
        <w:rPr>
          <w:rStyle w:val="2"/>
          <w:color w:val="000000"/>
        </w:rPr>
        <w:t xml:space="preserve"> и </w:t>
      </w:r>
      <w:r>
        <w:rPr>
          <w:rStyle w:val="2"/>
          <w:color w:val="000000"/>
        </w:rPr>
        <w:t xml:space="preserve">ДПО </w:t>
      </w:r>
      <w:proofErr w:type="gramStart"/>
      <w:r>
        <w:rPr>
          <w:rStyle w:val="2"/>
          <w:color w:val="000000"/>
        </w:rPr>
        <w:t>с</w:t>
      </w:r>
      <w:proofErr w:type="gramEnd"/>
      <w:r>
        <w:rPr>
          <w:rStyle w:val="2"/>
          <w:color w:val="000000"/>
        </w:rPr>
        <w:t xml:space="preserve"> применением ДОТ</w:t>
      </w:r>
      <w:r w:rsidR="00FE1364">
        <w:rPr>
          <w:rStyle w:val="2"/>
          <w:color w:val="000000"/>
        </w:rPr>
        <w:t xml:space="preserve"> и ЭО</w:t>
      </w:r>
      <w:r>
        <w:rPr>
          <w:rStyle w:val="2"/>
          <w:color w:val="000000"/>
        </w:rPr>
        <w:t xml:space="preserve"> проводится в соответствии с утвержденными </w:t>
      </w:r>
      <w:r w:rsidR="00FE1364">
        <w:rPr>
          <w:rStyle w:val="2"/>
          <w:color w:val="000000"/>
        </w:rPr>
        <w:t>программами обучения</w:t>
      </w:r>
      <w:r>
        <w:rPr>
          <w:rStyle w:val="2"/>
          <w:color w:val="000000"/>
        </w:rPr>
        <w:t>, определяющими объем аудиторной нагрузки и соотношение объема занятий, проводимых с применением ДОТ</w:t>
      </w:r>
      <w:r w:rsidR="00FE1364">
        <w:rPr>
          <w:rStyle w:val="2"/>
          <w:color w:val="000000"/>
        </w:rPr>
        <w:t xml:space="preserve"> и ЭО</w:t>
      </w:r>
      <w:r>
        <w:rPr>
          <w:rStyle w:val="2"/>
          <w:color w:val="000000"/>
        </w:rPr>
        <w:t xml:space="preserve">. Допускается отсутствие учебных занятий, проводимых путем непосредственного взаимодействия педагогического работника с обучающимися (слушателями) в </w:t>
      </w:r>
      <w:r w:rsidR="00FE1364">
        <w:rPr>
          <w:rStyle w:val="2"/>
          <w:color w:val="000000"/>
        </w:rPr>
        <w:t>аудитории, в том числе с возможностью дистанционного осуществления текущего контроля, промежуточной и итоговой аттестации.</w:t>
      </w:r>
    </w:p>
    <w:p w:rsidR="00FE1364" w:rsidRDefault="005B7F43" w:rsidP="0079707C">
      <w:pPr>
        <w:pStyle w:val="20"/>
        <w:shd w:val="clear" w:color="auto" w:fill="auto"/>
        <w:spacing w:before="0"/>
        <w:ind w:right="-1" w:firstLine="708"/>
        <w:rPr>
          <w:rStyle w:val="2"/>
          <w:color w:val="000000"/>
          <w:lang w:val="en-US"/>
        </w:rPr>
      </w:pPr>
      <w:proofErr w:type="gramStart"/>
      <w:r>
        <w:rPr>
          <w:rStyle w:val="2"/>
          <w:color w:val="000000"/>
        </w:rPr>
        <w:t>Программы ПО и ДПО</w:t>
      </w:r>
      <w:r w:rsidR="00FE1364">
        <w:rPr>
          <w:rStyle w:val="2"/>
          <w:color w:val="000000"/>
        </w:rPr>
        <w:t xml:space="preserve"> с применением ДОТ </w:t>
      </w:r>
      <w:r>
        <w:rPr>
          <w:rStyle w:val="2"/>
          <w:color w:val="000000"/>
        </w:rPr>
        <w:t xml:space="preserve">и ЭО </w:t>
      </w:r>
      <w:r w:rsidR="00FE1364">
        <w:rPr>
          <w:rStyle w:val="2"/>
          <w:color w:val="000000"/>
        </w:rPr>
        <w:t xml:space="preserve">реализуются по </w:t>
      </w:r>
      <w:r w:rsidR="00FE1364">
        <w:rPr>
          <w:rStyle w:val="2"/>
          <w:color w:val="000000"/>
        </w:rPr>
        <w:lastRenderedPageBreak/>
        <w:t>очной, очно-заочной формам обучения.</w:t>
      </w:r>
      <w:proofErr w:type="gramEnd"/>
    </w:p>
    <w:p w:rsidR="00D57661" w:rsidRDefault="00883606" w:rsidP="0079707C">
      <w:pPr>
        <w:pStyle w:val="20"/>
        <w:shd w:val="clear" w:color="auto" w:fill="auto"/>
        <w:tabs>
          <w:tab w:val="left" w:pos="2304"/>
        </w:tabs>
        <w:spacing w:before="0" w:line="360" w:lineRule="auto"/>
        <w:ind w:right="-1" w:firstLine="709"/>
      </w:pPr>
      <w:proofErr w:type="gramStart"/>
      <w:r>
        <w:rPr>
          <w:rStyle w:val="2"/>
          <w:color w:val="000000"/>
          <w:lang w:val="en-US"/>
        </w:rPr>
        <w:t>C</w:t>
      </w:r>
      <w:proofErr w:type="spellStart"/>
      <w:r w:rsidR="00FE1364">
        <w:rPr>
          <w:rStyle w:val="2"/>
          <w:color w:val="000000"/>
        </w:rPr>
        <w:t>остав</w:t>
      </w:r>
      <w:proofErr w:type="spellEnd"/>
      <w:r w:rsidR="00FE1364">
        <w:rPr>
          <w:rStyle w:val="2"/>
          <w:color w:val="000000"/>
        </w:rPr>
        <w:t xml:space="preserve"> электронного учебно-методического комплекса определяется </w:t>
      </w:r>
      <w:r w:rsidR="005B7F43">
        <w:rPr>
          <w:rStyle w:val="2"/>
          <w:color w:val="000000"/>
        </w:rPr>
        <w:t>программой ПО и ли ДПО</w:t>
      </w:r>
      <w:r w:rsidR="00FE1364">
        <w:rPr>
          <w:rStyle w:val="2"/>
          <w:color w:val="000000"/>
        </w:rPr>
        <w:t>.</w:t>
      </w:r>
      <w:proofErr w:type="gramEnd"/>
      <w:r w:rsidR="00FE1364">
        <w:rPr>
          <w:rStyle w:val="2"/>
          <w:color w:val="000000"/>
        </w:rPr>
        <w:t xml:space="preserve"> В него могут входить:</w:t>
      </w:r>
    </w:p>
    <w:p w:rsidR="00FE1364" w:rsidRDefault="00FE1364" w:rsidP="0079707C">
      <w:pPr>
        <w:pStyle w:val="20"/>
        <w:numPr>
          <w:ilvl w:val="0"/>
          <w:numId w:val="3"/>
        </w:numPr>
        <w:shd w:val="clear" w:color="auto" w:fill="auto"/>
        <w:tabs>
          <w:tab w:val="left" w:pos="2304"/>
        </w:tabs>
        <w:spacing w:before="0" w:line="360" w:lineRule="auto"/>
        <w:ind w:right="-1"/>
      </w:pPr>
      <w:r>
        <w:rPr>
          <w:rStyle w:val="2"/>
          <w:color w:val="000000"/>
        </w:rPr>
        <w:t xml:space="preserve">программа </w:t>
      </w:r>
      <w:r w:rsidR="005B7F43">
        <w:rPr>
          <w:rStyle w:val="2"/>
          <w:color w:val="000000"/>
        </w:rPr>
        <w:t>обучения</w:t>
      </w:r>
      <w:r>
        <w:rPr>
          <w:rStyle w:val="2"/>
          <w:color w:val="000000"/>
        </w:rPr>
        <w:t>;</w:t>
      </w:r>
    </w:p>
    <w:p w:rsidR="00FE1364" w:rsidRDefault="00FE1364" w:rsidP="0079707C">
      <w:pPr>
        <w:pStyle w:val="20"/>
        <w:numPr>
          <w:ilvl w:val="0"/>
          <w:numId w:val="3"/>
        </w:numPr>
        <w:shd w:val="clear" w:color="auto" w:fill="auto"/>
        <w:tabs>
          <w:tab w:val="left" w:pos="2039"/>
        </w:tabs>
        <w:spacing w:before="0" w:line="360" w:lineRule="auto"/>
        <w:ind w:right="-1"/>
      </w:pPr>
      <w:r>
        <w:rPr>
          <w:rStyle w:val="2"/>
          <w:color w:val="000000"/>
        </w:rPr>
        <w:t>учебный план</w:t>
      </w:r>
      <w:r w:rsidR="00ED300C">
        <w:rPr>
          <w:rStyle w:val="2"/>
          <w:color w:val="000000"/>
        </w:rPr>
        <w:t xml:space="preserve"> (индивидуальный учебный план)</w:t>
      </w:r>
      <w:r>
        <w:rPr>
          <w:rStyle w:val="2"/>
          <w:color w:val="000000"/>
        </w:rPr>
        <w:t>;</w:t>
      </w:r>
    </w:p>
    <w:p w:rsidR="00FE1364" w:rsidRDefault="00FE1364" w:rsidP="0079707C">
      <w:pPr>
        <w:pStyle w:val="20"/>
        <w:numPr>
          <w:ilvl w:val="0"/>
          <w:numId w:val="3"/>
        </w:numPr>
        <w:shd w:val="clear" w:color="auto" w:fill="auto"/>
        <w:tabs>
          <w:tab w:val="left" w:pos="2039"/>
        </w:tabs>
        <w:spacing w:before="0" w:line="360" w:lineRule="auto"/>
        <w:ind w:right="-1"/>
      </w:pPr>
      <w:r>
        <w:rPr>
          <w:rStyle w:val="2"/>
          <w:color w:val="000000"/>
        </w:rPr>
        <w:t>календарный учебный график;</w:t>
      </w:r>
    </w:p>
    <w:p w:rsidR="00FE1364" w:rsidRDefault="00FE1364" w:rsidP="0079707C">
      <w:pPr>
        <w:pStyle w:val="20"/>
        <w:numPr>
          <w:ilvl w:val="0"/>
          <w:numId w:val="3"/>
        </w:numPr>
        <w:shd w:val="clear" w:color="auto" w:fill="auto"/>
        <w:tabs>
          <w:tab w:val="left" w:pos="2039"/>
        </w:tabs>
        <w:spacing w:before="0" w:line="360" w:lineRule="auto"/>
        <w:ind w:right="-1"/>
      </w:pPr>
      <w:r>
        <w:rPr>
          <w:rStyle w:val="2"/>
          <w:color w:val="000000"/>
        </w:rPr>
        <w:t xml:space="preserve">основная и дополнительная литература </w:t>
      </w:r>
      <w:r w:rsidR="005B7F43">
        <w:rPr>
          <w:rStyle w:val="2"/>
          <w:color w:val="000000"/>
        </w:rPr>
        <w:t>по программе обучения</w:t>
      </w:r>
      <w:r>
        <w:rPr>
          <w:rStyle w:val="2"/>
          <w:color w:val="000000"/>
        </w:rPr>
        <w:t>;</w:t>
      </w:r>
    </w:p>
    <w:p w:rsidR="00FE1364" w:rsidRDefault="00FE1364" w:rsidP="0079707C">
      <w:pPr>
        <w:pStyle w:val="20"/>
        <w:numPr>
          <w:ilvl w:val="0"/>
          <w:numId w:val="3"/>
        </w:numPr>
        <w:shd w:val="clear" w:color="auto" w:fill="auto"/>
        <w:tabs>
          <w:tab w:val="left" w:pos="2039"/>
        </w:tabs>
        <w:spacing w:before="0" w:line="360" w:lineRule="auto"/>
        <w:ind w:right="-1"/>
      </w:pPr>
      <w:r>
        <w:rPr>
          <w:rStyle w:val="2"/>
          <w:color w:val="000000"/>
        </w:rPr>
        <w:t>конспекты лекций;</w:t>
      </w:r>
    </w:p>
    <w:p w:rsidR="00FE1364" w:rsidRDefault="00FE1364" w:rsidP="0079707C">
      <w:pPr>
        <w:pStyle w:val="20"/>
        <w:numPr>
          <w:ilvl w:val="0"/>
          <w:numId w:val="3"/>
        </w:numPr>
        <w:shd w:val="clear" w:color="auto" w:fill="auto"/>
        <w:tabs>
          <w:tab w:val="left" w:pos="2044"/>
        </w:tabs>
        <w:spacing w:before="0" w:line="360" w:lineRule="auto"/>
        <w:ind w:right="-1"/>
      </w:pPr>
      <w:r>
        <w:rPr>
          <w:rStyle w:val="2"/>
          <w:color w:val="000000"/>
        </w:rPr>
        <w:t>задания для практических занятий;</w:t>
      </w:r>
    </w:p>
    <w:p w:rsidR="00FE1364" w:rsidRDefault="00FE1364" w:rsidP="0079707C">
      <w:pPr>
        <w:pStyle w:val="20"/>
        <w:numPr>
          <w:ilvl w:val="0"/>
          <w:numId w:val="3"/>
        </w:numPr>
        <w:shd w:val="clear" w:color="auto" w:fill="auto"/>
        <w:tabs>
          <w:tab w:val="left" w:pos="2044"/>
        </w:tabs>
        <w:spacing w:before="0" w:line="360" w:lineRule="auto"/>
        <w:ind w:right="-1"/>
      </w:pPr>
      <w:r>
        <w:rPr>
          <w:rStyle w:val="2"/>
          <w:color w:val="000000"/>
        </w:rPr>
        <w:t xml:space="preserve">методические рекомендации по освоению </w:t>
      </w:r>
      <w:r w:rsidR="00D57661">
        <w:rPr>
          <w:rStyle w:val="2"/>
          <w:color w:val="000000"/>
        </w:rPr>
        <w:t xml:space="preserve">программы </w:t>
      </w:r>
      <w:proofErr w:type="gramStart"/>
      <w:r w:rsidR="00D57661">
        <w:rPr>
          <w:rStyle w:val="2"/>
          <w:color w:val="000000"/>
        </w:rPr>
        <w:t>ПО</w:t>
      </w:r>
      <w:proofErr w:type="gramEnd"/>
      <w:r w:rsidR="00D57661">
        <w:rPr>
          <w:rStyle w:val="2"/>
          <w:color w:val="000000"/>
        </w:rPr>
        <w:t xml:space="preserve"> или ДПО</w:t>
      </w:r>
      <w:r>
        <w:rPr>
          <w:rStyle w:val="2"/>
          <w:color w:val="000000"/>
        </w:rPr>
        <w:t>;</w:t>
      </w:r>
    </w:p>
    <w:p w:rsidR="00FE1364" w:rsidRPr="00D57661" w:rsidRDefault="00FE1364" w:rsidP="0079707C">
      <w:pPr>
        <w:pStyle w:val="20"/>
        <w:numPr>
          <w:ilvl w:val="0"/>
          <w:numId w:val="3"/>
        </w:numPr>
        <w:shd w:val="clear" w:color="auto" w:fill="auto"/>
        <w:tabs>
          <w:tab w:val="left" w:pos="2044"/>
        </w:tabs>
        <w:spacing w:before="0" w:line="360" w:lineRule="auto"/>
        <w:ind w:right="-1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фонд оценочных средств </w:t>
      </w:r>
      <w:r w:rsidR="00D57661">
        <w:rPr>
          <w:rStyle w:val="2"/>
          <w:color w:val="000000"/>
        </w:rPr>
        <w:t xml:space="preserve">программе </w:t>
      </w:r>
      <w:proofErr w:type="gramStart"/>
      <w:r w:rsidR="00D57661">
        <w:rPr>
          <w:rStyle w:val="2"/>
          <w:color w:val="000000"/>
        </w:rPr>
        <w:t>ПО</w:t>
      </w:r>
      <w:proofErr w:type="gramEnd"/>
      <w:r w:rsidR="00D57661">
        <w:rPr>
          <w:rStyle w:val="2"/>
          <w:color w:val="000000"/>
        </w:rPr>
        <w:t xml:space="preserve"> или ДПО</w:t>
      </w:r>
      <w:r>
        <w:rPr>
          <w:rStyle w:val="2"/>
          <w:color w:val="000000"/>
        </w:rPr>
        <w:t>.</w:t>
      </w:r>
    </w:p>
    <w:p w:rsidR="00883606" w:rsidRPr="00883606" w:rsidRDefault="00883606" w:rsidP="008836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606">
        <w:rPr>
          <w:rFonts w:ascii="Times New Roman" w:eastAsia="Calibri" w:hAnsi="Times New Roman" w:cs="Times New Roman"/>
          <w:sz w:val="28"/>
          <w:szCs w:val="28"/>
        </w:rPr>
        <w:t>Дистанционное обучение осуществляется в соответствии с учебным расписанием.</w:t>
      </w:r>
    </w:p>
    <w:p w:rsidR="00D57661" w:rsidRPr="00BA71C5" w:rsidRDefault="00D57661" w:rsidP="0079707C">
      <w:pPr>
        <w:pStyle w:val="20"/>
        <w:shd w:val="clear" w:color="auto" w:fill="auto"/>
        <w:tabs>
          <w:tab w:val="left" w:pos="2271"/>
        </w:tabs>
        <w:spacing w:before="0" w:line="360" w:lineRule="auto"/>
        <w:ind w:right="-1"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При обучении по программам </w:t>
      </w:r>
      <w:proofErr w:type="gramStart"/>
      <w:r>
        <w:rPr>
          <w:rStyle w:val="2"/>
          <w:color w:val="000000"/>
        </w:rPr>
        <w:t>ПО</w:t>
      </w:r>
      <w:proofErr w:type="gramEnd"/>
      <w:r>
        <w:rPr>
          <w:rStyle w:val="2"/>
          <w:color w:val="000000"/>
        </w:rPr>
        <w:t xml:space="preserve"> или ДПО </w:t>
      </w:r>
      <w:proofErr w:type="gramStart"/>
      <w:r>
        <w:rPr>
          <w:rStyle w:val="2"/>
          <w:color w:val="000000"/>
        </w:rPr>
        <w:t>с</w:t>
      </w:r>
      <w:proofErr w:type="gramEnd"/>
      <w:r>
        <w:rPr>
          <w:rStyle w:val="2"/>
          <w:color w:val="000000"/>
        </w:rPr>
        <w:t xml:space="preserve"> применением ДОТ обучающимся (слушателям) оказывается учебно-методическая помощь, в том числе в форме индивидуальных и групповых консультаций, реализуемых на </w:t>
      </w:r>
      <w:proofErr w:type="spellStart"/>
      <w:r>
        <w:rPr>
          <w:rStyle w:val="2"/>
          <w:color w:val="000000"/>
        </w:rPr>
        <w:t>онлайн-сервисах</w:t>
      </w:r>
      <w:proofErr w:type="spellEnd"/>
      <w:r>
        <w:rPr>
          <w:rStyle w:val="2"/>
          <w:color w:val="000000"/>
        </w:rPr>
        <w:t xml:space="preserve"> для проведения </w:t>
      </w:r>
      <w:proofErr w:type="spellStart"/>
      <w:r>
        <w:rPr>
          <w:rStyle w:val="2"/>
          <w:color w:val="000000"/>
        </w:rPr>
        <w:t>вебинаров</w:t>
      </w:r>
      <w:proofErr w:type="spellEnd"/>
      <w:r>
        <w:rPr>
          <w:rStyle w:val="2"/>
          <w:color w:val="000000"/>
        </w:rPr>
        <w:t xml:space="preserve">, а так же с использованием </w:t>
      </w:r>
      <w:r>
        <w:t>различных</w:t>
      </w:r>
      <w:r w:rsidRPr="00BA71C5">
        <w:t xml:space="preserve"> </w:t>
      </w:r>
      <w:proofErr w:type="spellStart"/>
      <w:r w:rsidRPr="00BA71C5">
        <w:t>мессенджер</w:t>
      </w:r>
      <w:r>
        <w:t>ов</w:t>
      </w:r>
      <w:proofErr w:type="spellEnd"/>
      <w:r w:rsidR="00A70E3F">
        <w:t xml:space="preserve"> («</w:t>
      </w:r>
      <w:proofErr w:type="spellStart"/>
      <w:r w:rsidR="00A70E3F">
        <w:t>Skype</w:t>
      </w:r>
      <w:proofErr w:type="spellEnd"/>
      <w:r w:rsidR="00A70E3F">
        <w:t>» «</w:t>
      </w:r>
      <w:proofErr w:type="spellStart"/>
      <w:r w:rsidR="00A70E3F">
        <w:t>What</w:t>
      </w:r>
      <w:proofErr w:type="spellEnd"/>
      <w:r w:rsidRPr="00BA71C5">
        <w:rPr>
          <w:lang w:val="en-US"/>
        </w:rPr>
        <w:t>App</w:t>
      </w:r>
      <w:r w:rsidR="00A70E3F">
        <w:t>»</w:t>
      </w:r>
      <w:r w:rsidRPr="00BA71C5">
        <w:t xml:space="preserve"> и др.). </w:t>
      </w:r>
    </w:p>
    <w:p w:rsidR="0079707C" w:rsidRDefault="00D57661" w:rsidP="00346A39">
      <w:pPr>
        <w:pStyle w:val="20"/>
        <w:shd w:val="clear" w:color="auto" w:fill="auto"/>
        <w:tabs>
          <w:tab w:val="left" w:pos="2375"/>
        </w:tabs>
        <w:spacing w:before="0" w:line="360" w:lineRule="auto"/>
        <w:ind w:right="-1"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Учет результатов образовательного процесса (текущий контроль, промежуточная и итоговая аттестация) и внутренний документооборот ведутся </w:t>
      </w:r>
      <w:r w:rsidR="0079707C">
        <w:rPr>
          <w:rStyle w:val="2"/>
          <w:color w:val="000000"/>
        </w:rPr>
        <w:t xml:space="preserve">преподавателем или мастером производственного обучения </w:t>
      </w:r>
      <w:r>
        <w:rPr>
          <w:rStyle w:val="2"/>
          <w:color w:val="000000"/>
        </w:rPr>
        <w:t>на бумажном носителе или в электронно-цифровом формате.</w:t>
      </w:r>
    </w:p>
    <w:p w:rsidR="0079707C" w:rsidRDefault="0079707C" w:rsidP="00C95D5D">
      <w:pPr>
        <w:pStyle w:val="20"/>
        <w:shd w:val="clear" w:color="auto" w:fill="auto"/>
        <w:spacing w:before="0" w:line="360" w:lineRule="auto"/>
        <w:ind w:right="-1" w:firstLine="708"/>
      </w:pPr>
      <w:r>
        <w:rPr>
          <w:rStyle w:val="2"/>
          <w:color w:val="000000"/>
        </w:rPr>
        <w:t xml:space="preserve">Техникум предоставляет доступ обучающимся (слушателям) </w:t>
      </w:r>
      <w:proofErr w:type="gramStart"/>
      <w:r>
        <w:rPr>
          <w:rStyle w:val="2"/>
          <w:color w:val="000000"/>
        </w:rPr>
        <w:t>ПО</w:t>
      </w:r>
      <w:proofErr w:type="gramEnd"/>
      <w:r>
        <w:rPr>
          <w:rStyle w:val="2"/>
          <w:color w:val="000000"/>
        </w:rPr>
        <w:t xml:space="preserve"> и ДПО </w:t>
      </w:r>
      <w:proofErr w:type="gramStart"/>
      <w:r>
        <w:rPr>
          <w:rStyle w:val="2"/>
          <w:color w:val="000000"/>
        </w:rPr>
        <w:t>к</w:t>
      </w:r>
      <w:proofErr w:type="gramEnd"/>
      <w:r>
        <w:rPr>
          <w:rStyle w:val="2"/>
          <w:color w:val="000000"/>
        </w:rPr>
        <w:t xml:space="preserve"> электронным образовательным ресурсам посредством передачи идентификационной информации - индивидуальных логина, пароля доступа или ссылки к ЭОР с помощью информационных и телекоммуникационных технологий.</w:t>
      </w:r>
    </w:p>
    <w:p w:rsidR="00C95D5D" w:rsidRDefault="00C95D5D" w:rsidP="00C95D5D">
      <w:pPr>
        <w:pStyle w:val="20"/>
        <w:shd w:val="clear" w:color="auto" w:fill="auto"/>
        <w:tabs>
          <w:tab w:val="left" w:pos="709"/>
        </w:tabs>
        <w:spacing w:before="0" w:line="360" w:lineRule="auto"/>
        <w:ind w:right="-1"/>
      </w:pPr>
      <w:r>
        <w:tab/>
      </w:r>
      <w:proofErr w:type="gramStart"/>
      <w:r w:rsidR="00346A39" w:rsidRPr="00346A39">
        <w:t>В установленные программой обучения и расписанием заня</w:t>
      </w:r>
      <w:r w:rsidR="00346A39">
        <w:t xml:space="preserve">тий сроки </w:t>
      </w:r>
      <w:r w:rsidR="00346A39" w:rsidRPr="00346A39">
        <w:t xml:space="preserve">для обучающихся, не имеющих академической задолженности и в полном объеме выполнивших учебный план или индивидуальный учебный план, </w:t>
      </w:r>
      <w:r w:rsidR="00346A39">
        <w:lastRenderedPageBreak/>
        <w:t xml:space="preserve">проводится </w:t>
      </w:r>
      <w:r w:rsidR="00346A39" w:rsidRPr="00346A39">
        <w:t>итогов</w:t>
      </w:r>
      <w:r w:rsidR="00346A39">
        <w:t>ая</w:t>
      </w:r>
      <w:r w:rsidR="00346A39" w:rsidRPr="00346A39">
        <w:t xml:space="preserve"> аттестаци</w:t>
      </w:r>
      <w:r w:rsidR="00346A39">
        <w:t>я</w:t>
      </w:r>
      <w:r w:rsidR="00346A39" w:rsidRPr="00346A39">
        <w:t xml:space="preserve"> с применением дистанционных образовательных технологий в соответствии с локальными нормативными актами техникума.</w:t>
      </w:r>
      <w:proofErr w:type="gramEnd"/>
      <w:r w:rsidR="00346A39" w:rsidRPr="00346A39">
        <w:t xml:space="preserve"> </w:t>
      </w:r>
      <w:proofErr w:type="gramStart"/>
      <w:r>
        <w:rPr>
          <w:rStyle w:val="2"/>
          <w:color w:val="000000"/>
        </w:rPr>
        <w:t>Аттестационные испытания могут проводиться в устной, письменной формах, в форме интегрированного экзамена, компьютерного тестирования, защиты выпускной квалификационной работы, в том числе и в режиме видеоконференции с использованием ДОТ.</w:t>
      </w:r>
      <w:proofErr w:type="gramEnd"/>
    </w:p>
    <w:p w:rsidR="00346A39" w:rsidRPr="00346A39" w:rsidRDefault="00346A39" w:rsidP="00346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A3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46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A39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346A39">
        <w:rPr>
          <w:rFonts w:ascii="Times New Roman" w:hAnsi="Times New Roman" w:cs="Times New Roman"/>
          <w:sz w:val="28"/>
          <w:szCs w:val="28"/>
        </w:rPr>
        <w:t xml:space="preserve"> защиты обеспечи</w:t>
      </w:r>
      <w:r w:rsidR="00A70E3F">
        <w:rPr>
          <w:rFonts w:ascii="Times New Roman" w:hAnsi="Times New Roman" w:cs="Times New Roman"/>
          <w:sz w:val="28"/>
          <w:szCs w:val="28"/>
        </w:rPr>
        <w:t>вается</w:t>
      </w:r>
      <w:r w:rsidRPr="00346A39">
        <w:rPr>
          <w:rFonts w:ascii="Times New Roman" w:hAnsi="Times New Roman" w:cs="Times New Roman"/>
          <w:sz w:val="28"/>
          <w:szCs w:val="28"/>
        </w:rPr>
        <w:t xml:space="preserve"> идентификаци</w:t>
      </w:r>
      <w:r w:rsidR="00A70E3F">
        <w:rPr>
          <w:rFonts w:ascii="Times New Roman" w:hAnsi="Times New Roman" w:cs="Times New Roman"/>
          <w:sz w:val="28"/>
          <w:szCs w:val="28"/>
        </w:rPr>
        <w:t>я</w:t>
      </w:r>
      <w:r w:rsidRPr="00346A39">
        <w:rPr>
          <w:rFonts w:ascii="Times New Roman" w:hAnsi="Times New Roman" w:cs="Times New Roman"/>
          <w:sz w:val="28"/>
          <w:szCs w:val="28"/>
        </w:rPr>
        <w:t xml:space="preserve"> личности обучающихся</w:t>
      </w:r>
      <w:r w:rsidR="00A70E3F">
        <w:rPr>
          <w:rFonts w:ascii="Times New Roman" w:hAnsi="Times New Roman" w:cs="Times New Roman"/>
          <w:sz w:val="28"/>
          <w:szCs w:val="28"/>
        </w:rPr>
        <w:t xml:space="preserve"> (слушателей)</w:t>
      </w:r>
      <w:r w:rsidRPr="00346A39">
        <w:rPr>
          <w:rFonts w:ascii="Times New Roman" w:hAnsi="Times New Roman" w:cs="Times New Roman"/>
          <w:sz w:val="28"/>
          <w:szCs w:val="28"/>
        </w:rPr>
        <w:t xml:space="preserve"> и контроль соблюдения требований, установленных локальными актами техникума.</w:t>
      </w:r>
    </w:p>
    <w:p w:rsidR="00346A39" w:rsidRDefault="0079707C" w:rsidP="00346A39">
      <w:pPr>
        <w:pStyle w:val="20"/>
        <w:shd w:val="clear" w:color="auto" w:fill="auto"/>
        <w:tabs>
          <w:tab w:val="left" w:pos="2480"/>
        </w:tabs>
        <w:spacing w:before="0" w:line="360" w:lineRule="auto"/>
        <w:ind w:right="-1"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При проведении </w:t>
      </w:r>
      <w:r w:rsidR="00346A39">
        <w:rPr>
          <w:rStyle w:val="2"/>
          <w:color w:val="000000"/>
        </w:rPr>
        <w:t>итоговой аттестации</w:t>
      </w:r>
      <w:r>
        <w:rPr>
          <w:rStyle w:val="2"/>
          <w:color w:val="000000"/>
        </w:rPr>
        <w:t>, определенн</w:t>
      </w:r>
      <w:r w:rsidR="00346A39">
        <w:rPr>
          <w:rStyle w:val="2"/>
          <w:color w:val="000000"/>
        </w:rPr>
        <w:t>ой</w:t>
      </w:r>
      <w:r>
        <w:rPr>
          <w:rStyle w:val="2"/>
          <w:color w:val="000000"/>
        </w:rPr>
        <w:t xml:space="preserve"> программой </w:t>
      </w:r>
      <w:proofErr w:type="gramStart"/>
      <w:r>
        <w:rPr>
          <w:rStyle w:val="2"/>
          <w:color w:val="000000"/>
        </w:rPr>
        <w:t>ПО</w:t>
      </w:r>
      <w:proofErr w:type="gramEnd"/>
      <w:r>
        <w:rPr>
          <w:rStyle w:val="2"/>
          <w:color w:val="000000"/>
        </w:rPr>
        <w:t xml:space="preserve"> и ДПО, </w:t>
      </w:r>
      <w:proofErr w:type="gramStart"/>
      <w:r>
        <w:rPr>
          <w:rStyle w:val="2"/>
          <w:color w:val="000000"/>
        </w:rPr>
        <w:t>в</w:t>
      </w:r>
      <w:proofErr w:type="gramEnd"/>
      <w:r>
        <w:rPr>
          <w:rStyle w:val="2"/>
          <w:color w:val="000000"/>
        </w:rPr>
        <w:t xml:space="preserve"> режиме видеоконференции при идентификации личности используется паспорт обучающегося (слушателя), содержащий персональные данные обучающегося (слушателя) - фамилию, имя, отчество, фотографию, дату рождения, место рождения, серию и номер документа</w:t>
      </w:r>
      <w:r w:rsidR="00346A39">
        <w:rPr>
          <w:rStyle w:val="2"/>
          <w:color w:val="000000"/>
        </w:rPr>
        <w:t>.</w:t>
      </w:r>
      <w:r>
        <w:rPr>
          <w:rStyle w:val="2"/>
          <w:color w:val="000000"/>
        </w:rPr>
        <w:t xml:space="preserve"> </w:t>
      </w:r>
    </w:p>
    <w:p w:rsidR="0079707C" w:rsidRDefault="0079707C" w:rsidP="00346A39">
      <w:pPr>
        <w:pStyle w:val="20"/>
        <w:shd w:val="clear" w:color="auto" w:fill="auto"/>
        <w:tabs>
          <w:tab w:val="left" w:pos="2480"/>
        </w:tabs>
        <w:spacing w:before="0" w:line="360" w:lineRule="auto"/>
        <w:ind w:right="-1" w:firstLine="709"/>
        <w:rPr>
          <w:rStyle w:val="2"/>
          <w:color w:val="000000"/>
        </w:rPr>
      </w:pPr>
      <w:proofErr w:type="gramStart"/>
      <w:r>
        <w:rPr>
          <w:rStyle w:val="2"/>
          <w:color w:val="000000"/>
        </w:rPr>
        <w:t>Контроль за</w:t>
      </w:r>
      <w:proofErr w:type="gramEnd"/>
      <w:r>
        <w:rPr>
          <w:rStyle w:val="2"/>
          <w:color w:val="000000"/>
        </w:rPr>
        <w:t xml:space="preserve"> соблюдением условий проведения </w:t>
      </w:r>
      <w:r w:rsidR="00346A39">
        <w:rPr>
          <w:rStyle w:val="2"/>
          <w:color w:val="000000"/>
        </w:rPr>
        <w:t>итоговой аттестации</w:t>
      </w:r>
      <w:r>
        <w:rPr>
          <w:rStyle w:val="2"/>
          <w:color w:val="000000"/>
        </w:rPr>
        <w:t xml:space="preserve">, в том числе и в режиме видеоконференции, осуществляется аттестационной комиссией, утвержденной приказом </w:t>
      </w:r>
      <w:r w:rsidR="00C95D5D">
        <w:rPr>
          <w:rStyle w:val="2"/>
          <w:color w:val="000000"/>
        </w:rPr>
        <w:t>директора</w:t>
      </w:r>
      <w:r>
        <w:rPr>
          <w:rStyle w:val="2"/>
          <w:color w:val="000000"/>
        </w:rPr>
        <w:t xml:space="preserve"> </w:t>
      </w:r>
      <w:r w:rsidR="00346A39">
        <w:rPr>
          <w:rStyle w:val="2"/>
          <w:color w:val="000000"/>
        </w:rPr>
        <w:t>ГАПОУ АО «Коряжемский индустриальный техникум»</w:t>
      </w:r>
      <w:r>
        <w:rPr>
          <w:rStyle w:val="2"/>
          <w:color w:val="000000"/>
        </w:rPr>
        <w:t>.</w:t>
      </w:r>
    </w:p>
    <w:p w:rsidR="002427E8" w:rsidRDefault="00C95D5D" w:rsidP="002427E8">
      <w:pPr>
        <w:pStyle w:val="20"/>
        <w:shd w:val="clear" w:color="auto" w:fill="auto"/>
        <w:tabs>
          <w:tab w:val="left" w:pos="2471"/>
        </w:tabs>
        <w:spacing w:before="0" w:line="360" w:lineRule="auto"/>
        <w:ind w:right="-1"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Решение аттестационной комиссии принимается на закрытых заседаниях простым большинством голосов членов комиссии, участвующих в заседании, по </w:t>
      </w:r>
      <w:r w:rsidR="002427E8">
        <w:rPr>
          <w:rStyle w:val="2"/>
          <w:color w:val="000000"/>
        </w:rPr>
        <w:t>пятибалльной</w:t>
      </w:r>
      <w:r>
        <w:rPr>
          <w:rStyle w:val="2"/>
          <w:color w:val="000000"/>
        </w:rPr>
        <w:t xml:space="preserve"> системе оценок (отметок)</w:t>
      </w:r>
      <w:r w:rsidR="002427E8">
        <w:rPr>
          <w:rStyle w:val="2"/>
          <w:color w:val="000000"/>
        </w:rPr>
        <w:t>.</w:t>
      </w:r>
      <w:r>
        <w:rPr>
          <w:rStyle w:val="2"/>
          <w:color w:val="000000"/>
        </w:rPr>
        <w:t xml:space="preserve"> При равном числе голосов голос председателя аттестационной комиссии является решающим. Решение принимается непосредственно на заседании аттестационной комиссии</w:t>
      </w:r>
      <w:r w:rsidR="002427E8">
        <w:rPr>
          <w:rStyle w:val="2"/>
          <w:color w:val="000000"/>
        </w:rPr>
        <w:t xml:space="preserve"> и сообщается обучающемуся (слушателю) программы </w:t>
      </w:r>
      <w:proofErr w:type="gramStart"/>
      <w:r w:rsidR="002427E8">
        <w:rPr>
          <w:rStyle w:val="2"/>
          <w:color w:val="000000"/>
        </w:rPr>
        <w:t>ПО</w:t>
      </w:r>
      <w:proofErr w:type="gramEnd"/>
      <w:r w:rsidR="002427E8">
        <w:rPr>
          <w:rStyle w:val="2"/>
          <w:color w:val="000000"/>
        </w:rPr>
        <w:t xml:space="preserve"> и ДПО.</w:t>
      </w:r>
    </w:p>
    <w:p w:rsidR="002427E8" w:rsidRPr="002427E8" w:rsidRDefault="002427E8" w:rsidP="002427E8">
      <w:pPr>
        <w:pStyle w:val="20"/>
        <w:shd w:val="clear" w:color="auto" w:fill="auto"/>
        <w:spacing w:before="0" w:line="360" w:lineRule="auto"/>
        <w:rPr>
          <w:rStyle w:val="2"/>
          <w:shd w:val="clear" w:color="auto" w:fill="auto"/>
        </w:rPr>
      </w:pPr>
      <w:r>
        <w:rPr>
          <w:rStyle w:val="2"/>
          <w:color w:val="000000"/>
        </w:rPr>
        <w:t>Результаты итоговой аттестации фиксируются в протоколе заседания аттестационной комиссии, который подписывает председатель или заместитель председателя, члены аттестационной комиссии, секретарь.</w:t>
      </w:r>
    </w:p>
    <w:p w:rsidR="002427E8" w:rsidRDefault="002427E8" w:rsidP="002427E8">
      <w:pPr>
        <w:pStyle w:val="20"/>
        <w:shd w:val="clear" w:color="auto" w:fill="auto"/>
        <w:tabs>
          <w:tab w:val="left" w:pos="2471"/>
        </w:tabs>
        <w:spacing w:before="0" w:line="360" w:lineRule="auto"/>
        <w:ind w:right="-1" w:firstLine="709"/>
        <w:jc w:val="center"/>
        <w:rPr>
          <w:rStyle w:val="2"/>
          <w:color w:val="000000"/>
        </w:rPr>
      </w:pPr>
      <w:r w:rsidRPr="002427E8">
        <w:rPr>
          <w:rStyle w:val="2"/>
          <w:b/>
          <w:color w:val="000000"/>
        </w:rPr>
        <w:t>Технические требования к оборудованию и программному обеспечению</w:t>
      </w:r>
    </w:p>
    <w:p w:rsidR="0079707C" w:rsidRDefault="0079707C" w:rsidP="002427E8">
      <w:pPr>
        <w:pStyle w:val="20"/>
        <w:shd w:val="clear" w:color="auto" w:fill="auto"/>
        <w:tabs>
          <w:tab w:val="left" w:pos="2471"/>
        </w:tabs>
        <w:spacing w:before="0" w:line="360" w:lineRule="auto"/>
        <w:ind w:right="-1" w:firstLine="709"/>
      </w:pPr>
      <w:r>
        <w:rPr>
          <w:rStyle w:val="2"/>
          <w:color w:val="000000"/>
        </w:rPr>
        <w:t>Технические требования к оборудованию рабочих мест обучающихся</w:t>
      </w:r>
      <w:r w:rsidR="00346A39">
        <w:t xml:space="preserve"> </w:t>
      </w:r>
      <w:r>
        <w:rPr>
          <w:rStyle w:val="2"/>
          <w:color w:val="000000"/>
        </w:rPr>
        <w:lastRenderedPageBreak/>
        <w:t>(слушателей),</w:t>
      </w:r>
      <w:r>
        <w:rPr>
          <w:rStyle w:val="2"/>
          <w:color w:val="000000"/>
        </w:rPr>
        <w:tab/>
        <w:t>технических</w:t>
      </w:r>
      <w:r>
        <w:rPr>
          <w:rStyle w:val="2"/>
          <w:color w:val="000000"/>
        </w:rPr>
        <w:tab/>
        <w:t>спе</w:t>
      </w:r>
      <w:r w:rsidR="00346A39">
        <w:rPr>
          <w:rStyle w:val="2"/>
          <w:color w:val="000000"/>
        </w:rPr>
        <w:t>циалистов</w:t>
      </w:r>
      <w:r w:rsidR="00346A39">
        <w:rPr>
          <w:rStyle w:val="2"/>
          <w:color w:val="000000"/>
        </w:rPr>
        <w:tab/>
        <w:t>и</w:t>
      </w:r>
      <w:r w:rsidR="00346A39">
        <w:rPr>
          <w:rStyle w:val="2"/>
          <w:color w:val="000000"/>
        </w:rPr>
        <w:tab/>
        <w:t xml:space="preserve">педагогических </w:t>
      </w:r>
      <w:r>
        <w:rPr>
          <w:rStyle w:val="2"/>
          <w:color w:val="000000"/>
        </w:rPr>
        <w:t>работников,</w:t>
      </w:r>
      <w:r w:rsidR="00346A39">
        <w:t xml:space="preserve"> </w:t>
      </w:r>
      <w:r>
        <w:rPr>
          <w:rStyle w:val="2"/>
          <w:color w:val="000000"/>
        </w:rPr>
        <w:t>обеспечивающих рабо</w:t>
      </w:r>
      <w:r w:rsidR="00346A39">
        <w:rPr>
          <w:rStyle w:val="2"/>
          <w:color w:val="000000"/>
        </w:rPr>
        <w:t xml:space="preserve">ту ЭОР, включают в себя наличие </w:t>
      </w:r>
      <w:r>
        <w:rPr>
          <w:rStyle w:val="2"/>
          <w:color w:val="000000"/>
        </w:rPr>
        <w:t>персонального компьютера, оснащенного компьютерной периферией (веб-камерой с микрофоном или настольным микрофоном, аудиоколонками или наушниками), и принтера.</w:t>
      </w:r>
    </w:p>
    <w:p w:rsidR="0079707C" w:rsidRDefault="0079707C" w:rsidP="00346A39">
      <w:pPr>
        <w:pStyle w:val="20"/>
        <w:shd w:val="clear" w:color="auto" w:fill="auto"/>
        <w:tabs>
          <w:tab w:val="left" w:pos="2471"/>
        </w:tabs>
        <w:spacing w:before="0" w:line="360" w:lineRule="auto"/>
        <w:ind w:firstLine="709"/>
      </w:pPr>
      <w:proofErr w:type="gramStart"/>
      <w:r>
        <w:rPr>
          <w:rStyle w:val="2"/>
          <w:color w:val="000000"/>
        </w:rPr>
        <w:t>Технические требования к программному обеспечению обучающихся</w:t>
      </w:r>
      <w:r w:rsidR="00346A39">
        <w:t xml:space="preserve"> </w:t>
      </w:r>
      <w:r>
        <w:rPr>
          <w:rStyle w:val="2"/>
          <w:color w:val="000000"/>
        </w:rPr>
        <w:t>(слушателей),</w:t>
      </w:r>
      <w:r>
        <w:rPr>
          <w:rStyle w:val="2"/>
          <w:color w:val="000000"/>
        </w:rPr>
        <w:tab/>
        <w:t>технически</w:t>
      </w:r>
      <w:r w:rsidR="00346A39">
        <w:rPr>
          <w:rStyle w:val="2"/>
          <w:color w:val="000000"/>
        </w:rPr>
        <w:t>х</w:t>
      </w:r>
      <w:r w:rsidR="00346A39">
        <w:rPr>
          <w:rStyle w:val="2"/>
          <w:color w:val="000000"/>
        </w:rPr>
        <w:tab/>
        <w:t>специалистов</w:t>
      </w:r>
      <w:r w:rsidR="00346A39">
        <w:rPr>
          <w:rStyle w:val="2"/>
          <w:color w:val="000000"/>
        </w:rPr>
        <w:tab/>
        <w:t>и</w:t>
      </w:r>
      <w:r w:rsidR="00346A39">
        <w:rPr>
          <w:rStyle w:val="2"/>
          <w:color w:val="000000"/>
        </w:rPr>
        <w:tab/>
        <w:t xml:space="preserve">педагогических </w:t>
      </w:r>
      <w:r>
        <w:rPr>
          <w:rStyle w:val="2"/>
          <w:color w:val="000000"/>
        </w:rPr>
        <w:t>работников,</w:t>
      </w:r>
      <w:r w:rsidR="00346A39">
        <w:t xml:space="preserve"> </w:t>
      </w:r>
      <w:r>
        <w:rPr>
          <w:rStyle w:val="2"/>
          <w:color w:val="000000"/>
        </w:rPr>
        <w:t xml:space="preserve">осуществляющих реализацию </w:t>
      </w:r>
      <w:r w:rsidR="00346A39">
        <w:rPr>
          <w:rStyle w:val="2"/>
          <w:color w:val="000000"/>
        </w:rPr>
        <w:t>программ ПО и ДПО</w:t>
      </w:r>
      <w:r>
        <w:rPr>
          <w:rStyle w:val="2"/>
          <w:color w:val="000000"/>
        </w:rPr>
        <w:t xml:space="preserve"> с применением ДОТ</w:t>
      </w:r>
      <w:r w:rsidR="00346A39">
        <w:rPr>
          <w:rStyle w:val="2"/>
          <w:color w:val="000000"/>
        </w:rPr>
        <w:t xml:space="preserve"> и ЭО</w:t>
      </w:r>
      <w:r>
        <w:rPr>
          <w:rStyle w:val="2"/>
          <w:color w:val="000000"/>
        </w:rPr>
        <w:t xml:space="preserve">, включают наличие установленной на компьютере операционной системы </w:t>
      </w:r>
      <w:r>
        <w:rPr>
          <w:rStyle w:val="2"/>
          <w:color w:val="000000"/>
          <w:lang w:val="en-US"/>
        </w:rPr>
        <w:t>Windows</w:t>
      </w:r>
      <w:r w:rsidRPr="0079707C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XP</w:t>
      </w:r>
      <w:r w:rsidRPr="0079707C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SP</w:t>
      </w:r>
      <w:r w:rsidRPr="0079707C">
        <w:rPr>
          <w:rStyle w:val="2"/>
          <w:color w:val="000000"/>
        </w:rPr>
        <w:t xml:space="preserve">3 </w:t>
      </w:r>
      <w:r>
        <w:rPr>
          <w:rStyle w:val="2"/>
          <w:color w:val="000000"/>
        </w:rPr>
        <w:t>или выше с надежным подключением к сети Интернет (минимальная скорость 1</w:t>
      </w:r>
      <w:r w:rsidR="00C95D5D">
        <w:rPr>
          <w:rStyle w:val="2"/>
          <w:color w:val="000000"/>
        </w:rPr>
        <w:t>00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кБит</w:t>
      </w:r>
      <w:proofErr w:type="spellEnd"/>
      <w:r>
        <w:rPr>
          <w:rStyle w:val="2"/>
          <w:color w:val="000000"/>
        </w:rPr>
        <w:t xml:space="preserve">/с, режим 24 часа в сутки 7 дней в неделю), пакета программ </w:t>
      </w:r>
      <w:r>
        <w:rPr>
          <w:rStyle w:val="2"/>
          <w:color w:val="000000"/>
          <w:lang w:val="en-US"/>
        </w:rPr>
        <w:t>Micr</w:t>
      </w:r>
      <w:bookmarkStart w:id="1" w:name="_GoBack"/>
      <w:bookmarkEnd w:id="1"/>
      <w:r>
        <w:rPr>
          <w:rStyle w:val="2"/>
          <w:color w:val="000000"/>
          <w:lang w:val="en-US"/>
        </w:rPr>
        <w:t>osoft</w:t>
      </w:r>
      <w:r w:rsidRPr="0079707C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Office</w:t>
      </w:r>
      <w:r w:rsidRPr="0079707C">
        <w:rPr>
          <w:rStyle w:val="2"/>
          <w:color w:val="000000"/>
        </w:rPr>
        <w:t xml:space="preserve">, </w:t>
      </w:r>
      <w:r>
        <w:rPr>
          <w:rStyle w:val="2"/>
          <w:color w:val="000000"/>
          <w:lang w:val="en-US"/>
        </w:rPr>
        <w:t>Adobe</w:t>
      </w:r>
      <w:proofErr w:type="gramEnd"/>
      <w:r w:rsidRPr="0079707C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Reader</w:t>
      </w:r>
      <w:r w:rsidRPr="0079707C">
        <w:rPr>
          <w:rStyle w:val="2"/>
          <w:color w:val="000000"/>
        </w:rPr>
        <w:t xml:space="preserve">, </w:t>
      </w:r>
      <w:r>
        <w:rPr>
          <w:rStyle w:val="2"/>
          <w:color w:val="000000"/>
          <w:lang w:val="en-US"/>
        </w:rPr>
        <w:t>Adobe</w:t>
      </w:r>
      <w:r w:rsidRPr="0079707C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Flash</w:t>
      </w:r>
      <w:r w:rsidRPr="0079707C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Player</w:t>
      </w:r>
      <w:r w:rsidRPr="0079707C">
        <w:rPr>
          <w:rStyle w:val="2"/>
          <w:color w:val="000000"/>
        </w:rPr>
        <w:t xml:space="preserve">, </w:t>
      </w:r>
      <w:r>
        <w:rPr>
          <w:rStyle w:val="2"/>
          <w:color w:val="000000"/>
        </w:rPr>
        <w:t xml:space="preserve">интернет-браузера: </w:t>
      </w:r>
      <w:r>
        <w:rPr>
          <w:rStyle w:val="2"/>
          <w:color w:val="000000"/>
          <w:lang w:val="en-US"/>
        </w:rPr>
        <w:t>Mozilla</w:t>
      </w:r>
      <w:r w:rsidRPr="0079707C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Firefox</w:t>
      </w:r>
      <w:r w:rsidRPr="0079707C">
        <w:rPr>
          <w:rStyle w:val="2"/>
          <w:color w:val="000000"/>
        </w:rPr>
        <w:t xml:space="preserve">, </w:t>
      </w:r>
      <w:r>
        <w:rPr>
          <w:rStyle w:val="2"/>
          <w:color w:val="000000"/>
          <w:lang w:val="en-US"/>
        </w:rPr>
        <w:t>Google</w:t>
      </w:r>
      <w:r w:rsidRPr="0079707C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Chrome</w:t>
      </w:r>
      <w:r w:rsidRPr="0079707C">
        <w:rPr>
          <w:rStyle w:val="2"/>
          <w:color w:val="000000"/>
        </w:rPr>
        <w:t xml:space="preserve">, </w:t>
      </w:r>
      <w:r>
        <w:rPr>
          <w:rStyle w:val="2"/>
          <w:color w:val="000000"/>
          <w:lang w:val="en-US"/>
        </w:rPr>
        <w:t>Internet</w:t>
      </w:r>
      <w:r w:rsidRPr="0079707C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Explorer</w:t>
      </w:r>
      <w:r w:rsidRPr="0079707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и др.</w:t>
      </w:r>
    </w:p>
    <w:p w:rsidR="0079707C" w:rsidRDefault="0079707C" w:rsidP="0079707C">
      <w:pPr>
        <w:pStyle w:val="20"/>
        <w:shd w:val="clear" w:color="auto" w:fill="auto"/>
        <w:tabs>
          <w:tab w:val="left" w:pos="2375"/>
        </w:tabs>
        <w:spacing w:before="0" w:after="420" w:line="360" w:lineRule="auto"/>
        <w:ind w:right="-1" w:firstLine="709"/>
        <w:jc w:val="left"/>
        <w:rPr>
          <w:rStyle w:val="2"/>
          <w:color w:val="000000"/>
        </w:rPr>
      </w:pPr>
    </w:p>
    <w:p w:rsidR="0079707C" w:rsidRDefault="0079707C" w:rsidP="0079707C">
      <w:pPr>
        <w:pStyle w:val="20"/>
        <w:shd w:val="clear" w:color="auto" w:fill="auto"/>
        <w:tabs>
          <w:tab w:val="left" w:pos="2375"/>
        </w:tabs>
        <w:spacing w:before="0" w:after="420" w:line="360" w:lineRule="auto"/>
        <w:ind w:right="-1" w:firstLine="709"/>
        <w:rPr>
          <w:rStyle w:val="2"/>
          <w:color w:val="000000"/>
        </w:rPr>
      </w:pPr>
    </w:p>
    <w:p w:rsidR="00D57661" w:rsidRDefault="00D57661" w:rsidP="00D57661">
      <w:pPr>
        <w:pStyle w:val="20"/>
        <w:shd w:val="clear" w:color="auto" w:fill="auto"/>
        <w:tabs>
          <w:tab w:val="left" w:pos="2375"/>
        </w:tabs>
        <w:spacing w:before="0" w:after="420" w:line="360" w:lineRule="auto"/>
        <w:ind w:right="-1" w:firstLine="709"/>
        <w:rPr>
          <w:rStyle w:val="2"/>
          <w:color w:val="000000"/>
        </w:rPr>
      </w:pPr>
    </w:p>
    <w:p w:rsidR="00D57661" w:rsidRDefault="00D57661" w:rsidP="00D57661">
      <w:pPr>
        <w:pStyle w:val="20"/>
        <w:shd w:val="clear" w:color="auto" w:fill="auto"/>
        <w:tabs>
          <w:tab w:val="left" w:pos="2375"/>
        </w:tabs>
        <w:spacing w:before="0" w:after="420" w:line="360" w:lineRule="auto"/>
        <w:ind w:right="-1" w:firstLine="709"/>
        <w:rPr>
          <w:rStyle w:val="2"/>
          <w:color w:val="000000"/>
        </w:rPr>
      </w:pPr>
    </w:p>
    <w:p w:rsidR="00D57661" w:rsidRDefault="00D57661" w:rsidP="00D57661">
      <w:pPr>
        <w:pStyle w:val="20"/>
        <w:shd w:val="clear" w:color="auto" w:fill="auto"/>
        <w:tabs>
          <w:tab w:val="left" w:pos="2375"/>
        </w:tabs>
        <w:spacing w:before="0" w:after="420"/>
        <w:ind w:right="-1" w:firstLine="709"/>
      </w:pPr>
    </w:p>
    <w:p w:rsidR="00D57661" w:rsidRDefault="00D57661" w:rsidP="00D57661">
      <w:pPr>
        <w:pStyle w:val="20"/>
        <w:shd w:val="clear" w:color="auto" w:fill="auto"/>
        <w:tabs>
          <w:tab w:val="left" w:pos="2044"/>
        </w:tabs>
        <w:spacing w:before="0" w:line="360" w:lineRule="auto"/>
        <w:ind w:left="720"/>
      </w:pPr>
    </w:p>
    <w:p w:rsidR="00BA71C5" w:rsidRDefault="00BA71C5" w:rsidP="00FE1364">
      <w:pPr>
        <w:pStyle w:val="20"/>
        <w:shd w:val="clear" w:color="auto" w:fill="auto"/>
        <w:tabs>
          <w:tab w:val="left" w:pos="2271"/>
        </w:tabs>
        <w:spacing w:before="0"/>
        <w:ind w:right="920" w:firstLine="709"/>
      </w:pPr>
    </w:p>
    <w:p w:rsidR="00E425BC" w:rsidRDefault="00E425BC"/>
    <w:sectPr w:rsidR="00E425BC" w:rsidSect="00F8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2"/>
      <w:numFmt w:val="decimal"/>
      <w:lvlText w:val="9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9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9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9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9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9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9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9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9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532C7ED2"/>
    <w:multiLevelType w:val="hybridMultilevel"/>
    <w:tmpl w:val="1FC08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1C5"/>
    <w:rsid w:val="002427E8"/>
    <w:rsid w:val="00346A39"/>
    <w:rsid w:val="005B7F43"/>
    <w:rsid w:val="0079707C"/>
    <w:rsid w:val="00883606"/>
    <w:rsid w:val="00A70E3F"/>
    <w:rsid w:val="00BA71C5"/>
    <w:rsid w:val="00C95D5D"/>
    <w:rsid w:val="00D57661"/>
    <w:rsid w:val="00E425BC"/>
    <w:rsid w:val="00ED300C"/>
    <w:rsid w:val="00F82447"/>
    <w:rsid w:val="00FE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uiPriority w:val="99"/>
    <w:rsid w:val="00BA71C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BA71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A71C5"/>
    <w:pPr>
      <w:widowControl w:val="0"/>
      <w:shd w:val="clear" w:color="auto" w:fill="FFFFFF"/>
      <w:spacing w:after="300" w:line="240" w:lineRule="atLeast"/>
      <w:ind w:hanging="1640"/>
      <w:jc w:val="center"/>
      <w:outlineLvl w:val="4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BA71C5"/>
    <w:pPr>
      <w:widowControl w:val="0"/>
      <w:shd w:val="clear" w:color="auto" w:fill="FFFFFF"/>
      <w:spacing w:before="300" w:after="0" w:line="480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83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uiPriority w:val="99"/>
    <w:rsid w:val="00BA71C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BA71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A71C5"/>
    <w:pPr>
      <w:widowControl w:val="0"/>
      <w:shd w:val="clear" w:color="auto" w:fill="FFFFFF"/>
      <w:spacing w:after="300" w:line="240" w:lineRule="atLeast"/>
      <w:ind w:hanging="1640"/>
      <w:jc w:val="center"/>
      <w:outlineLvl w:val="4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BA71C5"/>
    <w:pPr>
      <w:widowControl w:val="0"/>
      <w:shd w:val="clear" w:color="auto" w:fill="FFFFFF"/>
      <w:spacing w:before="300" w:after="0" w:line="48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Ytsebnii_Gentr</dc:creator>
  <cp:lastModifiedBy>user</cp:lastModifiedBy>
  <cp:revision>2</cp:revision>
  <dcterms:created xsi:type="dcterms:W3CDTF">2020-04-15T18:36:00Z</dcterms:created>
  <dcterms:modified xsi:type="dcterms:W3CDTF">2020-04-15T18:36:00Z</dcterms:modified>
</cp:coreProperties>
</file>